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E8" w:rsidRDefault="004A3027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A3027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60003</wp:posOffset>
                </wp:positionV>
                <wp:extent cx="2360930" cy="7124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027" w:rsidRPr="004A3027" w:rsidRDefault="004A3027" w:rsidP="004A30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3027">
                              <w:rPr>
                                <w:b/>
                                <w:sz w:val="40"/>
                                <w:szCs w:val="40"/>
                              </w:rPr>
                              <w:t>319-366-4455</w:t>
                            </w:r>
                          </w:p>
                          <w:p w:rsidR="004A3027" w:rsidRPr="004A3027" w:rsidRDefault="004A3027" w:rsidP="004A302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3027">
                              <w:rPr>
                                <w:b/>
                                <w:sz w:val="36"/>
                                <w:szCs w:val="36"/>
                              </w:rPr>
                              <w:t>www.creyecare.com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.7pt;width:185.9pt;height:56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" strokecolor="white [3212]">
                <v:textbox>
                  <w:txbxContent>
                    <w:p w:rsidR="004A3027" w:rsidRPr="004A3027" w:rsidRDefault="004A3027" w:rsidP="004A30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3027">
                        <w:rPr>
                          <w:b/>
                          <w:sz w:val="40"/>
                          <w:szCs w:val="40"/>
                        </w:rPr>
                        <w:t>319-366-4455</w:t>
                      </w:r>
                    </w:p>
                    <w:p w:rsidR="004A3027" w:rsidRPr="004A3027" w:rsidRDefault="004A3027" w:rsidP="004A302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3027">
                        <w:rPr>
                          <w:b/>
                          <w:sz w:val="36"/>
                          <w:szCs w:val="36"/>
                        </w:rPr>
                        <w:t>www.creyecare.com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1E8" w:rsidRPr="00E731E8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D43029D" wp14:editId="4EC81F98">
            <wp:extent cx="1875790" cy="736270"/>
            <wp:effectExtent l="0" t="0" r="0" b="6985"/>
            <wp:docPr id="1" name="Picture 1" descr="https://lh3.googleusercontent.com/vA0FHeZ3sG1Fr7MtC3M0mZzILPzzNwPjUPRHPn6LEQwXoC1DJRtIid6MgN_JSKKxb-6zYptPV2SuFgarqCp4SR3I13kFijKJ3ktUR2PozZGZWNVn35f4aXTlOuZedqZW49A4QvnRn3Xzm7Z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A0FHeZ3sG1Fr7MtC3M0mZzILPzzNwPjUPRHPn6LEQwXoC1DJRtIid6MgN_JSKKxb-6zYptPV2SuFgarqCp4SR3I13kFijKJ3ktUR2PozZGZWNVn35f4aXTlOuZedqZW49A4QvnRn3Xzm7Z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81" cy="7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268F9025" wp14:editId="6C999236">
            <wp:extent cx="1704340" cy="712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childrensEYEcenter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14" cy="7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E8" w:rsidRDefault="00E731E8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E731E8" w:rsidRDefault="00E731E8" w:rsidP="00D2037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b/>
          <w:sz w:val="40"/>
          <w:szCs w:val="32"/>
        </w:rPr>
        <w:t>PRE-CONCUSSION VISION ASSESSMENT</w:t>
      </w:r>
      <w:r w:rsidR="00EF3F1B">
        <w:rPr>
          <w:b/>
          <w:sz w:val="40"/>
          <w:szCs w:val="32"/>
        </w:rPr>
        <w:t xml:space="preserve"> RESULTS</w:t>
      </w:r>
    </w:p>
    <w:p w:rsidR="00E731E8" w:rsidRDefault="00E731E8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E731E8" w:rsidRDefault="00E731E8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E731E8" w:rsidRDefault="00E731E8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Name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</w:t>
      </w:r>
      <w:proofErr w:type="gramEnd"/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____________________________________         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Date:______/_______/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  <w:t>________</w:t>
      </w:r>
    </w:p>
    <w:p w:rsidR="00E731E8" w:rsidRDefault="00E731E8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E731E8" w:rsidRPr="00E731E8" w:rsidRDefault="00E731E8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Date of Birth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______/_______/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  <w:t>________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Age: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oftHyphen/>
        <w:t>_______________________</w:t>
      </w:r>
    </w:p>
    <w:p w:rsidR="00E731E8" w:rsidRPr="00E731E8" w:rsidRDefault="00E731E8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7400F3" w:rsidRPr="007400F3" w:rsidRDefault="002A7676" w:rsidP="007400F3">
      <w:pPr>
        <w:spacing w:after="240" w:line="240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Baseline </w:t>
      </w:r>
      <w:r w:rsidR="00E731E8" w:rsidRPr="00E731E8">
        <w:rPr>
          <w:rFonts w:eastAsia="Times New Roman" w:cs="Times New Roman"/>
          <w:b/>
          <w:sz w:val="40"/>
          <w:szCs w:val="40"/>
        </w:rPr>
        <w:t>Testing Results:</w:t>
      </w:r>
    </w:p>
    <w:p w:rsidR="00E731E8" w:rsidRPr="00E731E8" w:rsidRDefault="00E731E8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Results of Eye Teaming:</w:t>
      </w:r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Convergence 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NPC</w:t>
      </w:r>
      <w:proofErr w:type="gramStart"/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: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</w:t>
      </w:r>
      <w:proofErr w:type="gramEnd"/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___________  Dept</w:t>
      </w:r>
      <w:r w:rsidR="00F3754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h Perception__________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Sec of Arc</w:t>
      </w:r>
    </w:p>
    <w:p w:rsidR="007400F3" w:rsidRDefault="007400F3" w:rsidP="00D2037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731E8" w:rsidRPr="007400F3" w:rsidRDefault="007400F3" w:rsidP="00D2037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00F3">
        <w:rPr>
          <w:rFonts w:eastAsia="Times New Roman" w:cs="Times New Roman"/>
          <w:b/>
          <w:sz w:val="24"/>
          <w:szCs w:val="24"/>
        </w:rPr>
        <w:t>Results of Dynamic Acuity:</w:t>
      </w:r>
      <w:r w:rsidRPr="007400F3">
        <w:rPr>
          <w:rFonts w:eastAsia="Times New Roman" w:cs="Times New Roman"/>
          <w:sz w:val="24"/>
          <w:szCs w:val="24"/>
        </w:rPr>
        <w:t xml:space="preserve"> OD________</w:t>
      </w:r>
      <w:r>
        <w:rPr>
          <w:rFonts w:eastAsia="Times New Roman" w:cs="Times New Roman"/>
          <w:sz w:val="24"/>
          <w:szCs w:val="24"/>
        </w:rPr>
        <w:t>__</w:t>
      </w:r>
      <w:r w:rsidRPr="007400F3">
        <w:rPr>
          <w:rFonts w:eastAsia="Times New Roman" w:cs="Times New Roman"/>
          <w:sz w:val="24"/>
          <w:szCs w:val="24"/>
        </w:rPr>
        <w:t>OS__________</w:t>
      </w:r>
      <w:r>
        <w:rPr>
          <w:rFonts w:eastAsia="Times New Roman" w:cs="Times New Roman"/>
          <w:sz w:val="24"/>
          <w:szCs w:val="24"/>
        </w:rPr>
        <w:t>_</w:t>
      </w:r>
    </w:p>
    <w:p w:rsidR="007400F3" w:rsidRDefault="007400F3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D284A" w:rsidRDefault="00E731E8" w:rsidP="00D2037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Results of Eye Focus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Balance of Focus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: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NRA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______________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PRA____________  </w:t>
      </w:r>
    </w:p>
    <w:p w:rsidR="004D284A" w:rsidRDefault="004D284A" w:rsidP="00D20371">
      <w:pPr>
        <w:spacing w:after="0" w:line="240" w:lineRule="auto"/>
        <w:ind w:left="1440" w:firstLine="720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E731E8" w:rsidRPr="00E731E8" w:rsidRDefault="004D284A" w:rsidP="00D2037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Amplitude of Focus:  Right Eye_______________ Left Eye_____________</w:t>
      </w:r>
    </w:p>
    <w:p w:rsidR="00515087" w:rsidRDefault="00515087" w:rsidP="00D2037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15087" w:rsidRPr="00E731E8" w:rsidRDefault="00515087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Results of King-</w:t>
      </w:r>
      <w:proofErr w:type="spellStart"/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Devick</w:t>
      </w:r>
      <w:proofErr w:type="spellEnd"/>
      <w:r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Baseline Testing:   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Total Time___________  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</w:t>
      </w:r>
      <w:r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Total Errors__________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</w:t>
      </w:r>
    </w:p>
    <w:p w:rsidR="00515087" w:rsidRPr="00E731E8" w:rsidRDefault="00515087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87" w:rsidRPr="00E731E8" w:rsidRDefault="00074307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Results of K-D </w:t>
      </w:r>
      <w:r w:rsidR="00515087" w:rsidRPr="00E731E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Eye Movement Screening for Reading:  </w:t>
      </w:r>
      <w:proofErr w:type="spellStart"/>
      <w:r w:rsidR="00515087"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Pass___</w:t>
      </w:r>
      <w:r w:rsidR="00CE6D3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</w:t>
      </w:r>
      <w:r w:rsidR="00515087"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</w:t>
      </w:r>
      <w:r w:rsidR="004D284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_Below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Average_______</w:t>
      </w:r>
      <w:r w:rsidR="00515087"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Fail</w:t>
      </w:r>
      <w:proofErr w:type="spellEnd"/>
      <w:r w:rsidR="00515087" w:rsidRPr="00E731E8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____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_____</w:t>
      </w:r>
    </w:p>
    <w:p w:rsidR="004D4DD1" w:rsidRDefault="004D4DD1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71" w:rsidRPr="002F36AD" w:rsidRDefault="002A7676" w:rsidP="00D20371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2F36AD">
        <w:rPr>
          <w:rFonts w:eastAsia="Times New Roman" w:cs="Times New Roman"/>
          <w:b/>
          <w:sz w:val="40"/>
          <w:szCs w:val="40"/>
        </w:rPr>
        <w:t xml:space="preserve">KEEP THESE </w:t>
      </w:r>
      <w:r w:rsidR="007D0EB0" w:rsidRPr="002F36AD">
        <w:rPr>
          <w:rFonts w:eastAsia="Times New Roman" w:cs="Times New Roman"/>
          <w:b/>
          <w:sz w:val="40"/>
          <w:szCs w:val="40"/>
        </w:rPr>
        <w:t>BASELINE RESULTS</w:t>
      </w:r>
      <w:r w:rsidR="00D20371" w:rsidRPr="002F36AD">
        <w:rPr>
          <w:rFonts w:eastAsia="Times New Roman" w:cs="Times New Roman"/>
          <w:b/>
          <w:sz w:val="40"/>
          <w:szCs w:val="40"/>
        </w:rPr>
        <w:t xml:space="preserve"> FOR YOUR RECORDS</w:t>
      </w:r>
    </w:p>
    <w:p w:rsidR="00D20371" w:rsidRPr="001A0F98" w:rsidRDefault="00D20371" w:rsidP="00D203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20371" w:rsidRPr="00D20371" w:rsidRDefault="002A7676" w:rsidP="00D20371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 w:rsidRPr="00D20371">
        <w:rPr>
          <w:rFonts w:ascii="Calibri" w:hAnsi="Calibri"/>
          <w:b/>
          <w:bCs/>
          <w:color w:val="000000"/>
          <w:sz w:val="24"/>
          <w:szCs w:val="24"/>
        </w:rPr>
        <w:t xml:space="preserve">These results will be used </w:t>
      </w:r>
      <w:r w:rsidR="00D5455D">
        <w:rPr>
          <w:rFonts w:ascii="Calibri" w:hAnsi="Calibri"/>
          <w:b/>
          <w:bCs/>
          <w:color w:val="000000"/>
          <w:sz w:val="24"/>
          <w:szCs w:val="24"/>
        </w:rPr>
        <w:t>for comparison</w:t>
      </w:r>
      <w:r w:rsidR="00D2037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A80585">
        <w:rPr>
          <w:rFonts w:ascii="Calibri" w:hAnsi="Calibri"/>
          <w:b/>
          <w:bCs/>
          <w:color w:val="000000"/>
          <w:sz w:val="24"/>
          <w:szCs w:val="24"/>
        </w:rPr>
        <w:t xml:space="preserve">to </w:t>
      </w:r>
      <w:r w:rsidR="00912BA8">
        <w:rPr>
          <w:rFonts w:ascii="Calibri" w:hAnsi="Calibri"/>
          <w:b/>
          <w:bCs/>
          <w:color w:val="000000"/>
          <w:sz w:val="24"/>
          <w:szCs w:val="24"/>
        </w:rPr>
        <w:t xml:space="preserve">help detect the presence of a concussion and </w:t>
      </w:r>
      <w:r w:rsidR="00A80585">
        <w:rPr>
          <w:rFonts w:ascii="Calibri" w:hAnsi="Calibri"/>
          <w:b/>
          <w:bCs/>
          <w:color w:val="000000"/>
          <w:sz w:val="24"/>
          <w:szCs w:val="24"/>
        </w:rPr>
        <w:t xml:space="preserve">determine if </w:t>
      </w:r>
      <w:r w:rsidR="00D5455D">
        <w:rPr>
          <w:rFonts w:ascii="Calibri" w:hAnsi="Calibri"/>
          <w:b/>
          <w:bCs/>
          <w:color w:val="000000"/>
          <w:sz w:val="24"/>
          <w:szCs w:val="24"/>
        </w:rPr>
        <w:t>the visual system has been affected</w:t>
      </w:r>
      <w:r w:rsidR="00D20371" w:rsidRPr="00D20371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:rsidR="00D20371" w:rsidRPr="00986C43" w:rsidRDefault="00D20371" w:rsidP="00A80585">
      <w:pPr>
        <w:pStyle w:val="ListParagraph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4D4DD1" w:rsidRPr="00D20371" w:rsidRDefault="00912BA8" w:rsidP="00912BA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Back to Baseline helps determine when your athlete can safely “Return to </w:t>
      </w:r>
      <w:proofErr w:type="gramStart"/>
      <w:r>
        <w:rPr>
          <w:rFonts w:ascii="Calibri" w:hAnsi="Calibri"/>
          <w:b/>
          <w:bCs/>
          <w:color w:val="000000"/>
        </w:rPr>
        <w:t>Learn</w:t>
      </w:r>
      <w:proofErr w:type="gramEnd"/>
      <w:r>
        <w:rPr>
          <w:rFonts w:ascii="Calibri" w:hAnsi="Calibri"/>
          <w:b/>
          <w:bCs/>
          <w:color w:val="000000"/>
        </w:rPr>
        <w:t xml:space="preserve"> and Return to Play.”</w:t>
      </w:r>
      <w:r w:rsidRPr="00D20371">
        <w:t xml:space="preserve"> </w:t>
      </w:r>
    </w:p>
    <w:p w:rsidR="00D20371" w:rsidRPr="00D20371" w:rsidRDefault="00D20371" w:rsidP="00D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371" w:rsidRPr="002F36AD" w:rsidRDefault="00D20371" w:rsidP="002F36AD">
      <w:pPr>
        <w:spacing w:after="24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2F36AD">
        <w:rPr>
          <w:rFonts w:eastAsia="Times New Roman" w:cs="Times New Roman"/>
          <w:b/>
          <w:sz w:val="40"/>
          <w:szCs w:val="40"/>
        </w:rPr>
        <w:t>If you suspect a concussion you may choose:</w:t>
      </w:r>
    </w:p>
    <w:p w:rsidR="000527AC" w:rsidRDefault="00D20371" w:rsidP="000527AC">
      <w:pPr>
        <w:pStyle w:val="ListParagraph"/>
        <w:numPr>
          <w:ilvl w:val="0"/>
          <w:numId w:val="6"/>
        </w:numPr>
        <w:spacing w:after="240" w:line="240" w:lineRule="auto"/>
        <w:rPr>
          <w:rFonts w:eastAsia="Times New Roman" w:cs="Times New Roman"/>
          <w:b/>
          <w:sz w:val="24"/>
          <w:szCs w:val="24"/>
        </w:rPr>
      </w:pPr>
      <w:r w:rsidRPr="000527AC">
        <w:rPr>
          <w:rFonts w:eastAsia="Times New Roman" w:cs="Times New Roman"/>
          <w:b/>
          <w:sz w:val="24"/>
          <w:szCs w:val="24"/>
        </w:rPr>
        <w:t xml:space="preserve">In-office </w:t>
      </w:r>
      <w:r w:rsidR="008B2FFB">
        <w:rPr>
          <w:rFonts w:eastAsia="Times New Roman" w:cs="Times New Roman"/>
          <w:b/>
          <w:sz w:val="24"/>
          <w:szCs w:val="24"/>
        </w:rPr>
        <w:t xml:space="preserve">Post Concussion Vision Assessment: </w:t>
      </w:r>
      <w:r w:rsidR="008B2FFB" w:rsidRPr="008B2FFB">
        <w:rPr>
          <w:rFonts w:eastAsia="Times New Roman" w:cs="Times New Roman"/>
          <w:sz w:val="20"/>
          <w:szCs w:val="20"/>
        </w:rPr>
        <w:t>Typically billable to medical insurance</w:t>
      </w:r>
    </w:p>
    <w:p w:rsidR="008E44F8" w:rsidRPr="000527AC" w:rsidRDefault="008530E7" w:rsidP="000527AC">
      <w:pPr>
        <w:pStyle w:val="ListParagraph"/>
        <w:numPr>
          <w:ilvl w:val="0"/>
          <w:numId w:val="6"/>
        </w:numPr>
        <w:spacing w:after="240" w:line="240" w:lineRule="auto"/>
        <w:rPr>
          <w:rFonts w:eastAsia="Times New Roman" w:cs="Times New Roman"/>
          <w:b/>
          <w:sz w:val="24"/>
          <w:szCs w:val="24"/>
        </w:rPr>
      </w:pPr>
      <w:r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</w:t>
      </w:r>
      <w:r w:rsid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urchase</w:t>
      </w:r>
      <w:r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E731E8"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the</w:t>
      </w:r>
      <w:r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sideline </w:t>
      </w:r>
      <w:r w:rsidR="00E731E8"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King-</w:t>
      </w:r>
      <w:proofErr w:type="spellStart"/>
      <w:r w:rsidR="00E731E8"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Devick</w:t>
      </w:r>
      <w:proofErr w:type="spellEnd"/>
      <w:r w:rsidR="00E731E8" w:rsidRPr="000527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Test:</w:t>
      </w:r>
    </w:p>
    <w:p w:rsidR="008530E7" w:rsidRPr="008E44F8" w:rsidRDefault="00E731E8" w:rsidP="00D20371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F8">
        <w:rPr>
          <w:rFonts w:ascii="Calibri" w:eastAsia="Times New Roman" w:hAnsi="Calibri" w:cs="Times New Roman"/>
          <w:color w:val="131413"/>
          <w:sz w:val="20"/>
          <w:szCs w:val="20"/>
        </w:rPr>
        <w:t xml:space="preserve">Go to </w:t>
      </w:r>
      <w:hyperlink r:id="rId8" w:history="1">
        <w:r w:rsidR="008530E7" w:rsidRPr="00922CCC">
          <w:rPr>
            <w:rStyle w:val="Hyperlink"/>
            <w:rFonts w:ascii="Calibri" w:eastAsia="Times New Roman" w:hAnsi="Calibri" w:cs="Times New Roman"/>
            <w:color w:val="auto"/>
            <w:sz w:val="20"/>
            <w:szCs w:val="20"/>
          </w:rPr>
          <w:t>http://www.kingdevicktest.com/purchase</w:t>
        </w:r>
      </w:hyperlink>
    </w:p>
    <w:p w:rsidR="00E731E8" w:rsidRPr="008530E7" w:rsidRDefault="00E731E8" w:rsidP="00D20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E7">
        <w:rPr>
          <w:rFonts w:ascii="Calibri" w:eastAsia="Times New Roman" w:hAnsi="Calibri" w:cs="Times New Roman"/>
          <w:color w:val="333333"/>
          <w:sz w:val="20"/>
          <w:szCs w:val="20"/>
        </w:rPr>
        <w:t>Scroll down to King-</w:t>
      </w:r>
      <w:proofErr w:type="spellStart"/>
      <w:r w:rsidRPr="008530E7">
        <w:rPr>
          <w:rFonts w:ascii="Calibri" w:eastAsia="Times New Roman" w:hAnsi="Calibri" w:cs="Times New Roman"/>
          <w:color w:val="333333"/>
          <w:sz w:val="20"/>
          <w:szCs w:val="20"/>
        </w:rPr>
        <w:t>Devick</w:t>
      </w:r>
      <w:proofErr w:type="spellEnd"/>
      <w:r w:rsidRPr="008530E7">
        <w:rPr>
          <w:rFonts w:ascii="Calibri" w:eastAsia="Times New Roman" w:hAnsi="Calibri" w:cs="Times New Roman"/>
          <w:color w:val="333333"/>
          <w:sz w:val="20"/>
          <w:szCs w:val="20"/>
        </w:rPr>
        <w:t xml:space="preserve"> Test Subscription</w:t>
      </w:r>
    </w:p>
    <w:p w:rsidR="008530E7" w:rsidRPr="008530E7" w:rsidRDefault="002C7F83" w:rsidP="00D203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0"/>
          <w:szCs w:val="20"/>
        </w:rPr>
        <w:t>Add subscription to your cart.  You may purchase more than one subscription.</w:t>
      </w:r>
      <w:r w:rsidR="00E731E8" w:rsidRPr="008530E7">
        <w:rPr>
          <w:rFonts w:ascii="Calibri" w:eastAsia="Times New Roman" w:hAnsi="Calibri" w:cs="Times New Roman"/>
          <w:color w:val="333333"/>
          <w:sz w:val="20"/>
          <w:szCs w:val="20"/>
        </w:rPr>
        <w:t xml:space="preserve"> </w:t>
      </w:r>
    </w:p>
    <w:p w:rsidR="00E731E8" w:rsidRPr="00D20371" w:rsidRDefault="008530E7" w:rsidP="00D20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E7">
        <w:rPr>
          <w:rFonts w:ascii="Calibri" w:eastAsia="Times New Roman" w:hAnsi="Calibri" w:cs="Times New Roman"/>
          <w:color w:val="333333"/>
          <w:sz w:val="20"/>
          <w:szCs w:val="20"/>
        </w:rPr>
        <w:t xml:space="preserve">Cost is $20 per </w:t>
      </w:r>
      <w:r w:rsidR="00E731E8" w:rsidRPr="008530E7">
        <w:rPr>
          <w:rFonts w:ascii="Calibri" w:eastAsia="Times New Roman" w:hAnsi="Calibri" w:cs="Times New Roman"/>
          <w:color w:val="333333"/>
          <w:sz w:val="20"/>
          <w:szCs w:val="20"/>
        </w:rPr>
        <w:t>athlete for a one year subscription.</w:t>
      </w:r>
      <w:r w:rsidRPr="008530E7">
        <w:rPr>
          <w:rFonts w:ascii="Calibri" w:eastAsia="Times New Roman" w:hAnsi="Calibri" w:cs="Times New Roman"/>
          <w:color w:val="333333"/>
          <w:sz w:val="20"/>
          <w:szCs w:val="20"/>
        </w:rPr>
        <w:t xml:space="preserve"> Your subscription includes:</w:t>
      </w:r>
      <w:r w:rsidR="00E731E8" w:rsidRPr="00E731E8">
        <w:rPr>
          <w:rFonts w:ascii="Calibri" w:eastAsia="Times New Roman" w:hAnsi="Calibri" w:cs="Times New Roman"/>
          <w:color w:val="131413"/>
          <w:sz w:val="20"/>
          <w:szCs w:val="20"/>
        </w:rPr>
        <w:t xml:space="preserve"> One year of unlimited King-</w:t>
      </w:r>
      <w:proofErr w:type="spellStart"/>
      <w:r w:rsidR="00E731E8" w:rsidRPr="00E731E8">
        <w:rPr>
          <w:rFonts w:ascii="Calibri" w:eastAsia="Times New Roman" w:hAnsi="Calibri" w:cs="Times New Roman"/>
          <w:color w:val="131413"/>
          <w:sz w:val="20"/>
          <w:szCs w:val="20"/>
        </w:rPr>
        <w:t>Devick</w:t>
      </w:r>
      <w:proofErr w:type="spellEnd"/>
      <w:r w:rsidR="00E731E8" w:rsidRPr="00E731E8">
        <w:rPr>
          <w:rFonts w:ascii="Calibri" w:eastAsia="Times New Roman" w:hAnsi="Calibri" w:cs="Times New Roman"/>
          <w:color w:val="131413"/>
          <w:sz w:val="20"/>
          <w:szCs w:val="20"/>
        </w:rPr>
        <w:t xml:space="preserve"> concussion screenings, per athlete</w:t>
      </w:r>
      <w:r>
        <w:rPr>
          <w:rFonts w:ascii="Calibri" w:eastAsia="Times New Roman" w:hAnsi="Calibri" w:cs="Times New Roman"/>
          <w:color w:val="131413"/>
          <w:sz w:val="20"/>
          <w:szCs w:val="20"/>
        </w:rPr>
        <w:t>. The King-</w:t>
      </w:r>
      <w:proofErr w:type="spellStart"/>
      <w:r>
        <w:rPr>
          <w:rFonts w:ascii="Calibri" w:eastAsia="Times New Roman" w:hAnsi="Calibri" w:cs="Times New Roman"/>
          <w:color w:val="131413"/>
          <w:sz w:val="20"/>
          <w:szCs w:val="20"/>
        </w:rPr>
        <w:t>Devick</w:t>
      </w:r>
      <w:proofErr w:type="spellEnd"/>
      <w:r>
        <w:rPr>
          <w:rFonts w:ascii="Calibri" w:eastAsia="Times New Roman" w:hAnsi="Calibri" w:cs="Times New Roman"/>
          <w:color w:val="131413"/>
          <w:sz w:val="20"/>
          <w:szCs w:val="20"/>
        </w:rPr>
        <w:t xml:space="preserve"> app is free and </w:t>
      </w:r>
      <w:proofErr w:type="spellStart"/>
      <w:r>
        <w:rPr>
          <w:rFonts w:ascii="Calibri" w:eastAsia="Times New Roman" w:hAnsi="Calibri" w:cs="Times New Roman"/>
          <w:color w:val="131413"/>
          <w:sz w:val="20"/>
          <w:szCs w:val="20"/>
        </w:rPr>
        <w:t>wifi</w:t>
      </w:r>
      <w:proofErr w:type="spellEnd"/>
      <w:r>
        <w:rPr>
          <w:rFonts w:ascii="Calibri" w:eastAsia="Times New Roman" w:hAnsi="Calibri" w:cs="Times New Roman"/>
          <w:color w:val="131413"/>
          <w:sz w:val="20"/>
          <w:szCs w:val="20"/>
        </w:rPr>
        <w:t xml:space="preserve"> not required for use.</w:t>
      </w:r>
    </w:p>
    <w:p w:rsidR="000527AC" w:rsidRPr="000527AC" w:rsidRDefault="00D20371" w:rsidP="000527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Use the baseline </w:t>
      </w:r>
      <w:proofErr w:type="gramStart"/>
      <w:r>
        <w:rPr>
          <w:rFonts w:ascii="Calibri" w:eastAsia="Times New Roman" w:hAnsi="Calibri" w:cs="Times New Roman"/>
          <w:color w:val="333333"/>
          <w:sz w:val="20"/>
          <w:szCs w:val="20"/>
        </w:rPr>
        <w:t>Testing</w:t>
      </w:r>
      <w:proofErr w:type="gramEnd"/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 results</w:t>
      </w:r>
      <w:r w:rsidR="000527AC">
        <w:rPr>
          <w:rFonts w:ascii="Calibri" w:eastAsia="Times New Roman" w:hAnsi="Calibri" w:cs="Times New Roman"/>
          <w:color w:val="333333"/>
          <w:sz w:val="20"/>
          <w:szCs w:val="20"/>
        </w:rPr>
        <w:t xml:space="preserve"> for comparison.  </w:t>
      </w:r>
    </w:p>
    <w:p w:rsidR="000527AC" w:rsidRPr="000527AC" w:rsidRDefault="00922CCC" w:rsidP="000527A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30EE" wp14:editId="25830E60">
                <wp:simplePos x="0" y="0"/>
                <wp:positionH relativeFrom="column">
                  <wp:posOffset>-456944</wp:posOffset>
                </wp:positionH>
                <wp:positionV relativeFrom="paragraph">
                  <wp:posOffset>338455</wp:posOffset>
                </wp:positionV>
                <wp:extent cx="8005297" cy="1828800"/>
                <wp:effectExtent l="0" t="0" r="1524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5297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7F" w:rsidRPr="006B59A9" w:rsidRDefault="00AA347F" w:rsidP="0037309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9A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 90% of concussion patients experience vision related symptoms</w:t>
                            </w:r>
                            <w:r w:rsidRPr="006B59A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6B59A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530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26.65pt;width:630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style="mso-fit-shape-to-text:t">
                  <w:txbxContent>
                    <w:p w:rsidR="00AA347F" w:rsidRPr="006B59A9" w:rsidRDefault="00AA347F" w:rsidP="0037309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9A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 90% of concussion patients experience vision related symptoms</w:t>
                      </w:r>
                      <w:r w:rsidRPr="006B59A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6B59A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7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E07" w:rsidRDefault="00B57CEC" w:rsidP="00A47552">
      <w:pPr>
        <w:spacing w:before="240" w:after="0" w:line="276" w:lineRule="auto"/>
        <w:jc w:val="center"/>
      </w:pPr>
      <w:r>
        <w:rPr>
          <w:b/>
          <w:sz w:val="32"/>
          <w:szCs w:val="32"/>
        </w:rPr>
        <w:t>R</w:t>
      </w:r>
      <w:r w:rsidRPr="00B57CEC">
        <w:rPr>
          <w:b/>
          <w:sz w:val="32"/>
          <w:szCs w:val="32"/>
        </w:rPr>
        <w:t>emember</w:t>
      </w:r>
      <w:r>
        <w:rPr>
          <w:b/>
          <w:sz w:val="32"/>
          <w:szCs w:val="32"/>
        </w:rPr>
        <w:t xml:space="preserve"> to schedule your athlete’s post-concussion vision assessment i</w:t>
      </w:r>
      <w:r w:rsidR="00EF7771">
        <w:rPr>
          <w:b/>
          <w:sz w:val="32"/>
          <w:szCs w:val="32"/>
        </w:rPr>
        <w:t>f a m</w:t>
      </w:r>
      <w:r>
        <w:rPr>
          <w:b/>
          <w:sz w:val="32"/>
          <w:szCs w:val="32"/>
        </w:rPr>
        <w:t>edically based concussion diagnosis is made.</w:t>
      </w:r>
    </w:p>
    <w:sectPr w:rsidR="00AE2E07" w:rsidSect="00E731E8">
      <w:pgSz w:w="12240" w:h="15840"/>
      <w:pgMar w:top="202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7DBC"/>
    <w:multiLevelType w:val="hybridMultilevel"/>
    <w:tmpl w:val="94867A70"/>
    <w:lvl w:ilvl="0" w:tplc="A354541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25526C48"/>
    <w:multiLevelType w:val="hybridMultilevel"/>
    <w:tmpl w:val="20AEFD88"/>
    <w:lvl w:ilvl="0" w:tplc="0409000F">
      <w:start w:val="1"/>
      <w:numFmt w:val="decimal"/>
      <w:lvlText w:val="%1."/>
      <w:lvlJc w:val="left"/>
      <w:pPr>
        <w:ind w:left="1499" w:hanging="360"/>
      </w:pPr>
    </w:lvl>
    <w:lvl w:ilvl="1" w:tplc="04090019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 w15:restartNumberingAfterBreak="0">
    <w:nsid w:val="4B4F6210"/>
    <w:multiLevelType w:val="hybridMultilevel"/>
    <w:tmpl w:val="72AA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AE9"/>
    <w:multiLevelType w:val="hybridMultilevel"/>
    <w:tmpl w:val="D190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2FF5"/>
    <w:multiLevelType w:val="hybridMultilevel"/>
    <w:tmpl w:val="F9B2A7D6"/>
    <w:lvl w:ilvl="0" w:tplc="A35454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1BB2"/>
    <w:multiLevelType w:val="hybridMultilevel"/>
    <w:tmpl w:val="C60C5D3E"/>
    <w:lvl w:ilvl="0" w:tplc="A35454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E8"/>
    <w:rsid w:val="000527AC"/>
    <w:rsid w:val="00074307"/>
    <w:rsid w:val="001A0F98"/>
    <w:rsid w:val="002A7676"/>
    <w:rsid w:val="002C49B7"/>
    <w:rsid w:val="002C7F83"/>
    <w:rsid w:val="002F36AD"/>
    <w:rsid w:val="0034457A"/>
    <w:rsid w:val="00367C14"/>
    <w:rsid w:val="00373090"/>
    <w:rsid w:val="004A3027"/>
    <w:rsid w:val="004D284A"/>
    <w:rsid w:val="004D4DD1"/>
    <w:rsid w:val="00515087"/>
    <w:rsid w:val="005864A3"/>
    <w:rsid w:val="006B59A9"/>
    <w:rsid w:val="007400F3"/>
    <w:rsid w:val="007D0EB0"/>
    <w:rsid w:val="008530E7"/>
    <w:rsid w:val="008B2FFB"/>
    <w:rsid w:val="008E3F43"/>
    <w:rsid w:val="008E44F8"/>
    <w:rsid w:val="00912BA8"/>
    <w:rsid w:val="00922CCC"/>
    <w:rsid w:val="00986C43"/>
    <w:rsid w:val="009D19B2"/>
    <w:rsid w:val="00A47552"/>
    <w:rsid w:val="00A80585"/>
    <w:rsid w:val="00AA347F"/>
    <w:rsid w:val="00AE2E07"/>
    <w:rsid w:val="00B3796F"/>
    <w:rsid w:val="00B57CEC"/>
    <w:rsid w:val="00CE6D32"/>
    <w:rsid w:val="00D20371"/>
    <w:rsid w:val="00D5455D"/>
    <w:rsid w:val="00E731E8"/>
    <w:rsid w:val="00EF3F1B"/>
    <w:rsid w:val="00EF7771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CE77-CA03-4EAD-B2BC-A4001466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0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devicktest.com/purcha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C724-2385-4F52-81C9-F052A4B8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Roggy</dc:creator>
  <cp:keywords/>
  <dc:description/>
  <cp:lastModifiedBy>Diane Stone</cp:lastModifiedBy>
  <cp:revision>3</cp:revision>
  <cp:lastPrinted>2016-05-17T11:59:00Z</cp:lastPrinted>
  <dcterms:created xsi:type="dcterms:W3CDTF">2016-11-07T15:47:00Z</dcterms:created>
  <dcterms:modified xsi:type="dcterms:W3CDTF">2017-10-03T15:44:00Z</dcterms:modified>
</cp:coreProperties>
</file>